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A" w:rsidRDefault="001F2585" w:rsidP="0038626C">
      <w:pPr>
        <w:spacing w:after="0" w:line="240" w:lineRule="auto"/>
        <w:ind w:right="-532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1F25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.9pt;margin-top:7.1pt;width:72.75pt;height:99.7pt;z-index:251660288;mso-position-horizontal-relative:text;mso-position-vertical-relative:text;mso-width-relative:page;mso-height-relative:page" wrapcoords="-179 0 -179 21459 21600 21459 21600 0 -179 0" filled="t">
            <v:imagedata r:id="rId5" o:title=""/>
            <o:lock v:ext="edit" aspectratio="f"/>
            <w10:wrap type="tight"/>
          </v:shape>
          <o:OLEObject Type="Embed" ProgID="StaticMetafile" ShapeID="_x0000_s1031" DrawAspect="Content" ObjectID="_1493797632" r:id="rId6"/>
        </w:pict>
      </w:r>
      <w:r w:rsidR="00C92AD1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Областной рейтинговый турнир  по спортивно-бальным  танцам</w:t>
      </w:r>
    </w:p>
    <w:p w:rsidR="00554FBA" w:rsidRDefault="00C92AD1" w:rsidP="0038626C">
      <w:pPr>
        <w:spacing w:before="38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25"/>
          <w:sz w:val="64"/>
          <w:shd w:val="clear" w:color="auto" w:fill="FFFFFF"/>
        </w:rPr>
        <w:t>Вальс цветов – 2015</w:t>
      </w:r>
    </w:p>
    <w:p w:rsidR="00554FBA" w:rsidRDefault="00C92AD1" w:rsidP="0038626C">
      <w:pPr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Союз танцевального спорта России.</w:t>
      </w:r>
    </w:p>
    <w:p w:rsidR="00554FBA" w:rsidRDefault="00C92AD1" w:rsidP="0038626C">
      <w:pPr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Агентство по спорту Калининградской области.</w:t>
      </w:r>
    </w:p>
    <w:p w:rsidR="00554FBA" w:rsidRDefault="00C92AD1" w:rsidP="0038626C">
      <w:pPr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Федерация танцевального спорта Калининградской области.</w:t>
      </w:r>
    </w:p>
    <w:p w:rsidR="00554FBA" w:rsidRDefault="00C92AD1" w:rsidP="0038626C">
      <w:pPr>
        <w:spacing w:after="0" w:line="240" w:lineRule="auto"/>
        <w:ind w:left="1843"/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>Управление по культуре, спорту и делам молодёжи администрации муниципального образования</w:t>
      </w:r>
    </w:p>
    <w:p w:rsidR="00554FBA" w:rsidRDefault="00C92AD1" w:rsidP="0038626C">
      <w:pPr>
        <w:spacing w:after="0" w:line="240" w:lineRule="auto"/>
        <w:ind w:left="1843"/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>Гусевский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 xml:space="preserve"> городской </w:t>
      </w:r>
      <w:r w:rsidR="0038626C"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>округ</w:t>
      </w:r>
      <w:r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>».</w:t>
      </w:r>
    </w:p>
    <w:p w:rsidR="00554FBA" w:rsidRDefault="00C92AD1" w:rsidP="0038626C">
      <w:pPr>
        <w:spacing w:after="0" w:line="240" w:lineRule="auto"/>
        <w:ind w:left="1843"/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>Управление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>Гусевский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 xml:space="preserve"> городской </w:t>
      </w:r>
      <w:r w:rsidR="0038626C"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>округ</w:t>
      </w:r>
      <w:r>
        <w:rPr>
          <w:rFonts w:ascii="Times New Roman" w:eastAsia="Times New Roman" w:hAnsi="Times New Roman" w:cs="Times New Roman"/>
          <w:spacing w:val="-1"/>
          <w:sz w:val="20"/>
          <w:shd w:val="clear" w:color="auto" w:fill="FFFFFF"/>
        </w:rPr>
        <w:t>».</w:t>
      </w:r>
    </w:p>
    <w:p w:rsidR="00554FBA" w:rsidRDefault="00C92AD1" w:rsidP="0038626C">
      <w:pPr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Муниципальное автономное образовательное учреждение дополнительного образования детей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br/>
        <w:t>центр дополнительного образования детей «ДЮСТЦ».</w:t>
      </w:r>
    </w:p>
    <w:p w:rsidR="0038626C" w:rsidRPr="0038626C" w:rsidRDefault="001F2585" w:rsidP="0038626C">
      <w:pPr>
        <w:tabs>
          <w:tab w:val="left" w:pos="2977"/>
        </w:tabs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1F2585">
        <w:rPr>
          <w:b/>
          <w:noProof/>
        </w:rPr>
        <w:pict>
          <v:shape id="_x0000_s1032" type="#_x0000_t75" style="position:absolute;left:0;text-align:left;margin-left:438.45pt;margin-top:.35pt;width:93pt;height:57.75pt;z-index:251662336;mso-position-horizontal-relative:text;mso-position-vertical-relative:text;mso-width-relative:page;mso-height-relative:page" wrapcoords="-174 0 -174 21319 21600 21319 21600 0 -174 0" filled="t">
            <v:imagedata r:id="rId7" o:title=""/>
            <o:lock v:ext="edit" aspectratio="f"/>
            <w10:wrap type="tight"/>
          </v:shape>
          <o:OLEObject Type="Embed" ProgID="StaticMetafile" ShapeID="_x0000_s1032" DrawAspect="Content" ObjectID="_1493797633" r:id="rId8"/>
        </w:pict>
      </w:r>
      <w:r w:rsidRPr="001F2585">
        <w:rPr>
          <w:b/>
          <w:noProof/>
        </w:rPr>
        <w:pict>
          <v:shape id="_x0000_s1033" type="#_x0000_t75" style="position:absolute;left:0;text-align:left;margin-left:45.45pt;margin-top:5.6pt;width:93pt;height:57.75pt;z-index:251664384;mso-position-horizontal-relative:text;mso-position-vertical-relative:text;mso-width-relative:page;mso-height-relative:page" wrapcoords="-174 0 -174 21319 21600 21319 21600 0 -174 0" filled="t">
            <v:imagedata r:id="rId7" o:title=""/>
            <o:lock v:ext="edit" aspectratio="f"/>
            <w10:wrap type="tight"/>
          </v:shape>
          <o:OLEObject Type="Embed" ProgID="StaticMetafile" ShapeID="_x0000_s1033" DrawAspect="Content" ObjectID="_1493797634" r:id="rId9"/>
        </w:pict>
      </w:r>
      <w:r w:rsidR="00C92AD1" w:rsidRPr="0038626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Дата проведения: </w:t>
      </w:r>
      <w:r w:rsidR="00C92AD1" w:rsidRPr="0038626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31 мая 2015 г</w:t>
      </w:r>
      <w:r w:rsidR="0038626C" w:rsidRPr="0038626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ода</w:t>
      </w:r>
    </w:p>
    <w:p w:rsidR="00554FBA" w:rsidRPr="0038626C" w:rsidRDefault="00C92AD1" w:rsidP="0038626C">
      <w:pPr>
        <w:tabs>
          <w:tab w:val="left" w:pos="2977"/>
        </w:tabs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38626C">
        <w:rPr>
          <w:rFonts w:ascii="Times New Roman" w:eastAsia="Times New Roman" w:hAnsi="Times New Roman" w:cs="Times New Roman"/>
          <w:b/>
          <w:i/>
          <w:spacing w:val="-3"/>
          <w:sz w:val="24"/>
          <w:shd w:val="clear" w:color="auto" w:fill="FFFFFF"/>
        </w:rPr>
        <w:t xml:space="preserve">Место проведения:  </w:t>
      </w:r>
      <w:r w:rsidR="0038626C" w:rsidRPr="0038626C"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Дом офицеро</w:t>
      </w:r>
      <w:proofErr w:type="gramStart"/>
      <w:r w:rsidR="0038626C" w:rsidRPr="0038626C"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в(</w:t>
      </w:r>
      <w:proofErr w:type="gramEnd"/>
      <w:r w:rsidR="0038626C" w:rsidRPr="0038626C"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большой зал)</w:t>
      </w:r>
      <w:r w:rsidRPr="0038626C"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,</w:t>
      </w:r>
    </w:p>
    <w:p w:rsidR="00554FBA" w:rsidRPr="0038626C" w:rsidRDefault="00C92AD1" w:rsidP="0038626C">
      <w:pPr>
        <w:tabs>
          <w:tab w:val="left" w:pos="2977"/>
        </w:tabs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38626C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Адрес: </w:t>
      </w:r>
      <w:r w:rsidRPr="0038626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г. Гусев, </w:t>
      </w:r>
      <w:r w:rsidRPr="0038626C"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 xml:space="preserve">ул. </w:t>
      </w:r>
      <w:r w:rsidR="0038626C" w:rsidRPr="0038626C"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Ар</w:t>
      </w:r>
      <w:r w:rsidR="0038626C"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т</w:t>
      </w:r>
      <w:r w:rsidR="0038626C" w:rsidRPr="0038626C"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иллерийская,1</w:t>
      </w:r>
    </w:p>
    <w:p w:rsidR="0038626C" w:rsidRDefault="0038626C" w:rsidP="0038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32"/>
          <w:shd w:val="clear" w:color="auto" w:fill="FFFFFF"/>
        </w:rPr>
      </w:pPr>
    </w:p>
    <w:p w:rsidR="00554FBA" w:rsidRPr="00C92AD1" w:rsidRDefault="00C92AD1" w:rsidP="0038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shd w:val="clear" w:color="auto" w:fill="FFFFFF"/>
        </w:rPr>
      </w:pPr>
      <w:r w:rsidRPr="00C92AD1">
        <w:rPr>
          <w:rFonts w:ascii="Times New Roman" w:eastAsia="Times New Roman" w:hAnsi="Times New Roman" w:cs="Times New Roman"/>
          <w:b/>
          <w:spacing w:val="-9"/>
          <w:sz w:val="28"/>
          <w:szCs w:val="28"/>
          <w:shd w:val="clear" w:color="auto" w:fill="FFFFFF"/>
        </w:rPr>
        <w:t>Программа турнира</w:t>
      </w:r>
    </w:p>
    <w:p w:rsidR="00554FBA" w:rsidRDefault="00C92AD1" w:rsidP="0038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Регистрация: 10.30   -  11.30                                                                             Начало:   12:00</w:t>
      </w:r>
    </w:p>
    <w:tbl>
      <w:tblPr>
        <w:tblW w:w="9517" w:type="dxa"/>
        <w:tblInd w:w="1242" w:type="dxa"/>
        <w:tblCellMar>
          <w:left w:w="10" w:type="dxa"/>
          <w:right w:w="10" w:type="dxa"/>
        </w:tblCellMar>
        <w:tblLook w:val="0000"/>
      </w:tblPr>
      <w:tblGrid>
        <w:gridCol w:w="6247"/>
        <w:gridCol w:w="3270"/>
      </w:tblGrid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 I пары и соло    МС H-2,   2008 г.р. и младше  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 I пары и соло    МС H-3,   2008г.р. и младше 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, J</w:t>
            </w:r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2968DF" w:rsidP="0038626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Дети I</w:t>
            </w:r>
            <w:r w:rsidR="00C92AD1"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пары и соло    МС H-3, 2006 г.р. и младше  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W,Cha,J</w:t>
            </w:r>
            <w:proofErr w:type="spellEnd"/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 I   пары и соло    МС H-4, 2006 г.р. и младше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W,Q,Cha,J</w:t>
            </w:r>
            <w:proofErr w:type="spellEnd"/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 II  пары и соло    МС H-3, 2004 г.р. и младше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, J</w:t>
            </w:r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ind w:left="360" w:hanging="360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 II  пары и соло   МС  H-4  2004 г.р</w:t>
            </w:r>
            <w:proofErr w:type="gram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младше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SW, Q 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, J</w:t>
            </w:r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ind w:left="360" w:hanging="360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Юниоры I</w:t>
            </w:r>
            <w:r w:rsidR="003014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+ II   пары и соло    МС  2003-2000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г.р.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 ,Q, S,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, J</w:t>
            </w:r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ind w:left="360" w:hanging="360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I H      2006 г.р. и младше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SW,Q,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, J</w:t>
            </w:r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2968DF" w:rsidP="0038626C">
            <w:pPr>
              <w:spacing w:after="0" w:line="240" w:lineRule="auto"/>
              <w:ind w:left="360" w:hanging="360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Дети  II H    2004</w:t>
            </w:r>
            <w:r w:rsidR="00C92AD1"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г.р.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младше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SW,Q,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, J</w:t>
            </w:r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2968DF" w:rsidP="0038626C">
            <w:pPr>
              <w:spacing w:after="0" w:line="240" w:lineRule="auto"/>
              <w:ind w:left="360" w:hanging="360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Молодежь+Взрослые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МС Н-2 1995-1999</w:t>
            </w:r>
            <w:r w:rsidR="00C92AD1"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г.р</w:t>
            </w:r>
            <w:proofErr w:type="gramStart"/>
            <w:r w:rsidR="00C92AD1"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="00C92AD1"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старше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</w:p>
        </w:tc>
      </w:tr>
      <w:tr w:rsidR="00554FBA" w:rsidRPr="0038626C" w:rsidTr="0038626C">
        <w:trPr>
          <w:trHeight w:val="15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ind w:left="360" w:hanging="360"/>
              <w:rPr>
                <w:sz w:val="23"/>
                <w:szCs w:val="23"/>
              </w:rPr>
            </w:pPr>
            <w:proofErr w:type="gram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Синьоры  I старшему в паре не менее 35 лет Н-2</w:t>
            </w:r>
            <w:proofErr w:type="gram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</w:p>
        </w:tc>
      </w:tr>
    </w:tbl>
    <w:p w:rsidR="00554FBA" w:rsidRDefault="00554FBA" w:rsidP="0038626C">
      <w:pPr>
        <w:spacing w:after="0" w:line="240" w:lineRule="auto"/>
        <w:ind w:left="206" w:right="35"/>
        <w:jc w:val="center"/>
        <w:rPr>
          <w:rFonts w:ascii="Arial" w:eastAsia="Arial" w:hAnsi="Arial" w:cs="Arial"/>
          <w:b/>
          <w:shd w:val="clear" w:color="auto" w:fill="FFFFFF"/>
        </w:rPr>
      </w:pPr>
    </w:p>
    <w:p w:rsidR="00554FBA" w:rsidRDefault="00C92AD1" w:rsidP="0038626C">
      <w:pPr>
        <w:spacing w:after="0" w:line="240" w:lineRule="auto"/>
        <w:ind w:left="206" w:right="3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Регистрация: 13.30 -14.30                                                                         Начало: 15.30</w:t>
      </w:r>
    </w:p>
    <w:tbl>
      <w:tblPr>
        <w:tblW w:w="9473" w:type="dxa"/>
        <w:tblInd w:w="1242" w:type="dxa"/>
        <w:tblCellMar>
          <w:left w:w="10" w:type="dxa"/>
          <w:right w:w="10" w:type="dxa"/>
        </w:tblCellMar>
        <w:tblLook w:val="0000"/>
      </w:tblPr>
      <w:tblGrid>
        <w:gridCol w:w="4846"/>
        <w:gridCol w:w="4627"/>
      </w:tblGrid>
      <w:tr w:rsidR="00554FBA" w:rsidRPr="0038626C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ind w:left="360" w:hanging="360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I до</w:t>
            </w:r>
            <w:proofErr w:type="gram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</w:t>
            </w:r>
            <w:proofErr w:type="gram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класса  2006г.р. и младше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SW,  Q, 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Cha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, J</w:t>
            </w:r>
          </w:p>
        </w:tc>
      </w:tr>
      <w:tr w:rsidR="00360890" w:rsidRPr="00360890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890" w:rsidRPr="0038626C" w:rsidRDefault="00360890" w:rsidP="003862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 I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2006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 г.р.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младше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890" w:rsidRPr="00360890" w:rsidRDefault="00360890" w:rsidP="0038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SW, VW,Q</w:t>
            </w:r>
            <w:r w:rsidRPr="0036089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S,</w:t>
            </w:r>
            <w:r w:rsidRPr="0036089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Cha, J</w:t>
            </w:r>
          </w:p>
        </w:tc>
      </w:tr>
      <w:tr w:rsidR="00554FBA" w:rsidRPr="00360890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I +II до</w:t>
            </w:r>
            <w:proofErr w:type="gram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</w:t>
            </w:r>
            <w:proofErr w:type="gram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класса  2004г.р. и младше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ST/ LA      SW, VW,Q /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S,Cha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 J</w:t>
            </w:r>
          </w:p>
        </w:tc>
      </w:tr>
      <w:tr w:rsidR="00554FBA" w:rsidRPr="00360890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Дети II до</w:t>
            </w:r>
            <w:proofErr w:type="gram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</w:t>
            </w:r>
            <w:proofErr w:type="gram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класса  2004г.р. и младше 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SW, VW, Q  S, Cha, J</w:t>
            </w:r>
          </w:p>
        </w:tc>
      </w:tr>
      <w:tr w:rsidR="00554FBA" w:rsidRPr="0038626C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2968DF" w:rsidP="0038626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Дети II  Open</w:t>
            </w:r>
            <w:r w:rsidR="00C92AD1"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2004г г.р.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младше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8 танцев</w:t>
            </w:r>
          </w:p>
        </w:tc>
      </w:tr>
      <w:tr w:rsidR="00554FBA" w:rsidRPr="00360890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2968DF" w:rsidP="0038626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Юниоры I   до Е класса  </w:t>
            </w:r>
            <w:r w:rsidR="00C92AD1"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2002-2003 г.р. 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SW, VW, Q, S, Cha, J</w:t>
            </w:r>
          </w:p>
        </w:tc>
      </w:tr>
      <w:tr w:rsidR="00554FBA" w:rsidRPr="0038626C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Юниоры I  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Open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2002-2003</w:t>
            </w:r>
            <w:bookmarkStart w:id="0" w:name="_GoBack"/>
            <w:bookmarkEnd w:id="0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р.     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ST/ LA</w:t>
            </w:r>
            <w:r w:rsidR="0036089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54FBA" w:rsidRPr="00360890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Юниоры I +II до D класса  2000-2003 г.р.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ST/ LA      SW,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, VW,Q /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S,Cha,R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 J</w:t>
            </w:r>
          </w:p>
        </w:tc>
      </w:tr>
      <w:tr w:rsidR="00554FBA" w:rsidRPr="00360890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ind w:left="360" w:hanging="360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Юниоры II   до D класса   2000-2001 г.р.    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SW,T,VW, Q</w:t>
            </w:r>
            <w:r w:rsidRPr="003862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,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S,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Cha,R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 J</w:t>
            </w:r>
          </w:p>
        </w:tc>
      </w:tr>
      <w:tr w:rsidR="00554FBA" w:rsidRPr="0038626C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ind w:left="360" w:hanging="360"/>
              <w:rPr>
                <w:sz w:val="23"/>
                <w:szCs w:val="23"/>
                <w:lang w:val="en-US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Юниоры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II Open 2000-2001 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.    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ST/ LA</w:t>
            </w:r>
          </w:p>
        </w:tc>
      </w:tr>
      <w:tr w:rsidR="00554FBA" w:rsidRPr="0038626C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ind w:left="360" w:hanging="360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 II+ Юниоры I 2004-2000  г.р.    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Кубок Венского вальса</w:t>
            </w:r>
          </w:p>
        </w:tc>
      </w:tr>
      <w:tr w:rsidR="00554FBA" w:rsidRPr="00360890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Молодежь+Взрослые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 Е-класса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SW, VW, Q  / S, Cha, J</w:t>
            </w:r>
          </w:p>
        </w:tc>
      </w:tr>
      <w:tr w:rsidR="00554FBA" w:rsidRPr="0038626C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Молодежь+Взрослые</w:t>
            </w:r>
            <w:proofErr w:type="gram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Open</w:t>
            </w:r>
            <w:proofErr w:type="spellEnd"/>
            <w:proofErr w:type="gramEnd"/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ST/LA</w:t>
            </w:r>
          </w:p>
        </w:tc>
      </w:tr>
      <w:tr w:rsidR="00554FBA" w:rsidRPr="00360890" w:rsidTr="0038626C">
        <w:trPr>
          <w:trHeight w:val="2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Взрослые до D класса 1999 г.р. и старше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  <w:lang w:val="en-US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ST/ LA     SW,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, VW,Q / </w:t>
            </w:r>
            <w:proofErr w:type="spellStart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S,Cha,R</w:t>
            </w:r>
            <w:proofErr w:type="spellEnd"/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 J</w:t>
            </w:r>
          </w:p>
        </w:tc>
      </w:tr>
      <w:tr w:rsidR="00554FBA" w:rsidRPr="0038626C" w:rsidTr="0038626C">
        <w:trPr>
          <w:trHeight w:val="349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 I пары  2008 г.р. и младше               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FBA" w:rsidRPr="0038626C" w:rsidRDefault="00C92AD1" w:rsidP="0038626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8626C">
              <w:rPr>
                <w:rFonts w:ascii="Times New Roman" w:eastAsia="Times New Roman" w:hAnsi="Times New Roman" w:cs="Times New Roman"/>
                <w:sz w:val="23"/>
                <w:szCs w:val="23"/>
              </w:rPr>
              <w:t>Кубок ДЮСТЦ  "Вару-вару"</w:t>
            </w:r>
          </w:p>
        </w:tc>
      </w:tr>
    </w:tbl>
    <w:p w:rsidR="00554FBA" w:rsidRDefault="00C92AD1" w:rsidP="0038626C">
      <w:pPr>
        <w:spacing w:after="0" w:line="240" w:lineRule="auto"/>
        <w:ind w:left="20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Благотворительный стартовый взнос: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Массовый спорт (МС) –  350 рублей с человека.</w:t>
      </w:r>
    </w:p>
    <w:p w:rsidR="00554FBA" w:rsidRDefault="00C92AD1" w:rsidP="0038626C">
      <w:pPr>
        <w:tabs>
          <w:tab w:val="left" w:pos="2722"/>
        </w:tabs>
        <w:spacing w:after="0" w:line="240" w:lineRule="auto"/>
        <w:ind w:left="202" w:right="115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                                                                                В комбинации — 500 рублей с человека.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</w:t>
      </w:r>
      <w:r w:rsidR="0038626C">
        <w:rPr>
          <w:rFonts w:ascii="Times New Roman" w:eastAsia="Times New Roman" w:hAnsi="Times New Roman" w:cs="Times New Roman"/>
          <w:sz w:val="24"/>
          <w:shd w:val="clear" w:color="auto" w:fill="FFFFFF"/>
        </w:rPr>
        <w:t>стилях – 400 руб. с человека за пр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ограмму.</w:t>
      </w:r>
    </w:p>
    <w:p w:rsidR="00554FBA" w:rsidRDefault="00C92AD1" w:rsidP="0038626C">
      <w:pPr>
        <w:tabs>
          <w:tab w:val="left" w:pos="2722"/>
        </w:tabs>
        <w:spacing w:after="0" w:line="240" w:lineRule="auto"/>
        <w:ind w:left="202" w:right="115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Входной билет:</w:t>
      </w:r>
      <w:r>
        <w:rPr>
          <w:rFonts w:ascii="Times New Roman" w:eastAsia="Times New Roman" w:hAnsi="Times New Roman" w:cs="Times New Roman"/>
          <w:shd w:val="clear" w:color="auto" w:fill="FFFFFF"/>
        </w:rPr>
        <w:t>взрослые –  200 руб.,  дети – 100 руб.</w:t>
      </w:r>
    </w:p>
    <w:tbl>
      <w:tblPr>
        <w:tblStyle w:val="a3"/>
        <w:tblW w:w="10915" w:type="dxa"/>
        <w:tblInd w:w="108" w:type="dxa"/>
        <w:tblLook w:val="04A0"/>
      </w:tblPr>
      <w:tblGrid>
        <w:gridCol w:w="6521"/>
        <w:gridCol w:w="4394"/>
      </w:tblGrid>
      <w:tr w:rsidR="0038626C" w:rsidRPr="00C92AD1" w:rsidTr="0038626C">
        <w:tc>
          <w:tcPr>
            <w:tcW w:w="6521" w:type="dxa"/>
          </w:tcPr>
          <w:p w:rsidR="0038626C" w:rsidRPr="00C92AD1" w:rsidRDefault="0038626C" w:rsidP="0038626C">
            <w:pPr>
              <w:tabs>
                <w:tab w:val="left" w:pos="2808"/>
              </w:tabs>
              <w:ind w:left="92" w:right="34" w:hanging="58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92AD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Награждение: </w:t>
            </w:r>
            <w:r w:rsidRPr="00C92A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1 место - кубки, 2-3 место - медали, 4-6 дипломы. </w:t>
            </w:r>
          </w:p>
          <w:p w:rsidR="0038626C" w:rsidRPr="00C92AD1" w:rsidRDefault="0038626C" w:rsidP="0038626C">
            <w:pPr>
              <w:tabs>
                <w:tab w:val="left" w:pos="2808"/>
              </w:tabs>
              <w:ind w:left="92" w:right="34" w:hanging="58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92A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В категории </w:t>
            </w:r>
            <w:proofErr w:type="spellStart"/>
            <w:r w:rsidRPr="00C92A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Open</w:t>
            </w:r>
            <w:proofErr w:type="spellEnd"/>
            <w:r w:rsidRPr="00C92A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1-3 место – кубки, 4 – 6 место -  медали</w:t>
            </w:r>
          </w:p>
          <w:p w:rsidR="0038626C" w:rsidRPr="00C92AD1" w:rsidRDefault="0038626C" w:rsidP="00C92AD1">
            <w:pPr>
              <w:spacing w:before="5"/>
              <w:ind w:right="27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92A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В категории  «МС»  награждаются все участники медалями,     </w:t>
            </w:r>
          </w:p>
        </w:tc>
        <w:tc>
          <w:tcPr>
            <w:tcW w:w="4394" w:type="dxa"/>
          </w:tcPr>
          <w:p w:rsidR="0038626C" w:rsidRPr="00C92AD1" w:rsidRDefault="0038626C" w:rsidP="0038626C">
            <w:pPr>
              <w:spacing w:before="5"/>
              <w:ind w:left="34" w:right="27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92A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Кубок ДЮСТЦ - всем кубки.                                                                                                  </w:t>
            </w:r>
          </w:p>
          <w:p w:rsidR="0038626C" w:rsidRPr="00C92AD1" w:rsidRDefault="0038626C" w:rsidP="0038626C">
            <w:pPr>
              <w:spacing w:before="5"/>
              <w:ind w:right="27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92A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Кубок венского вальса  1 место </w:t>
            </w:r>
            <w:proofErr w:type="gramStart"/>
            <w:r w:rsidRPr="00C92A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-к</w:t>
            </w:r>
            <w:proofErr w:type="gramEnd"/>
            <w:r w:rsidRPr="00C92AD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убки, 2-3 место – медали.</w:t>
            </w:r>
          </w:p>
          <w:p w:rsidR="0038626C" w:rsidRPr="00C92AD1" w:rsidRDefault="0038626C" w:rsidP="0038626C">
            <w:pPr>
              <w:tabs>
                <w:tab w:val="left" w:pos="2808"/>
              </w:tabs>
              <w:ind w:right="2304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</w:tr>
    </w:tbl>
    <w:p w:rsidR="0038626C" w:rsidRDefault="0038626C" w:rsidP="0038626C">
      <w:pPr>
        <w:tabs>
          <w:tab w:val="left" w:pos="2808"/>
        </w:tabs>
        <w:spacing w:after="0" w:line="240" w:lineRule="auto"/>
        <w:ind w:left="912" w:right="2304" w:hanging="77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54FBA" w:rsidRDefault="00C92AD1" w:rsidP="0038626C">
      <w:pPr>
        <w:spacing w:before="5" w:after="0" w:line="240" w:lineRule="auto"/>
        <w:ind w:left="192" w:right="602" w:firstLine="92"/>
        <w:jc w:val="center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Заявки принимаются до 28 мая 2015г.  по телефону: </w:t>
      </w:r>
    </w:p>
    <w:p w:rsidR="00554FBA" w:rsidRDefault="00C92AD1" w:rsidP="0038626C">
      <w:pPr>
        <w:spacing w:before="5" w:after="0" w:line="240" w:lineRule="auto"/>
        <w:ind w:left="192" w:right="602" w:firstLine="92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моб</w:t>
      </w:r>
      <w:r w:rsidRPr="0030145C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  <w:lang w:val="en-US"/>
        </w:rPr>
        <w:t>. 89062399609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е</w:t>
      </w:r>
      <w:r w:rsidRPr="0030145C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 xml:space="preserve">-mail: </w:t>
      </w:r>
      <w:proofErr w:type="spellStart"/>
      <w:r w:rsidRPr="0030145C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>vivat-</w:t>
      </w:r>
      <w:hyperlink r:id="rId10">
        <w:r w:rsidRPr="0030145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  <w:lang w:val="en-US"/>
          </w:rPr>
          <w:t>gusev</w:t>
        </w:r>
        <w:r w:rsidRPr="0030145C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  <w:shd w:val="clear" w:color="auto" w:fill="FFFFFF"/>
            <w:lang w:val="en-US"/>
          </w:rPr>
          <w:t>HYPERLINK "mailto:gusev@yandex.ru"</w:t>
        </w:r>
        <w:r w:rsidRPr="0030145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  <w:lang w:val="en-US"/>
          </w:rPr>
          <w:t>@</w:t>
        </w:r>
        <w:r w:rsidRPr="0030145C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  <w:shd w:val="clear" w:color="auto" w:fill="FFFFFF"/>
            <w:lang w:val="en-US"/>
          </w:rPr>
          <w:t>HYPERLINK "mailto:gusev@yandex.ru"</w:t>
        </w:r>
        <w:r w:rsidRPr="0030145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  <w:lang w:val="en-US"/>
          </w:rPr>
          <w:t>yandex</w:t>
        </w:r>
        <w:proofErr w:type="spellEnd"/>
        <w:r w:rsidRPr="0030145C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  <w:shd w:val="clear" w:color="auto" w:fill="FFFFFF"/>
            <w:lang w:val="en-US"/>
          </w:rPr>
          <w:t>HYPERLINK "mailto:gusev@yandex.ru"</w:t>
        </w:r>
        <w:r w:rsidRPr="0030145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  <w:lang w:val="en-US"/>
          </w:rPr>
          <w:t>.</w:t>
        </w:r>
        <w:r w:rsidRPr="0030145C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  <w:shd w:val="clear" w:color="auto" w:fill="FFFFFF"/>
            <w:lang w:val="en-US"/>
          </w:rPr>
          <w:t>HYPERLINK "mailto:gusev@yandex.ru"</w:t>
        </w:r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ru</w:t>
        </w:r>
        <w:proofErr w:type="spellEnd"/>
      </w:hyperlink>
    </w:p>
    <w:p w:rsidR="00554FBA" w:rsidRDefault="00554FBA" w:rsidP="00386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54FBA" w:rsidSect="0038626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4FBA"/>
    <w:rsid w:val="001F2585"/>
    <w:rsid w:val="002968DF"/>
    <w:rsid w:val="0030145C"/>
    <w:rsid w:val="00360890"/>
    <w:rsid w:val="0038626C"/>
    <w:rsid w:val="00554FBA"/>
    <w:rsid w:val="00C9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usev@yandex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902E-29CE-4C00-8589-63EC65A5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2015-05-18T11:31:00Z</dcterms:created>
  <dcterms:modified xsi:type="dcterms:W3CDTF">2015-05-22T09:01:00Z</dcterms:modified>
</cp:coreProperties>
</file>